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eastAsia="zh-CN"/>
        </w:rPr>
        <w:t>附件</w:t>
      </w:r>
      <w:r>
        <w:rPr>
          <w:rFonts w:hint="default" w:ascii="Times New Roman" w:hAnsi="Times New Roman" w:eastAsia="方正黑体_GBK" w:cs="Times New Roman"/>
          <w:lang w:val="en-US" w:eastAsia="zh-CN"/>
        </w:rPr>
        <w:t>2</w:t>
      </w:r>
    </w:p>
    <w:p>
      <w:pPr>
        <w:rPr>
          <w:rFonts w:hint="default" w:ascii="Times New Roman" w:hAnsi="Times New Roman" w:eastAsia="方正黑体_GBK" w:cs="Times New Roman"/>
          <w:lang w:val="en-US" w:eastAsia="zh-CN"/>
        </w:rPr>
      </w:pPr>
    </w:p>
    <w:p>
      <w:pPr>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宿州市文化和旅游局2025年度“双随机 一公开”抽查工作计划</w:t>
      </w:r>
    </w:p>
    <w:p>
      <w:pPr>
        <w:jc w:val="center"/>
        <w:rPr>
          <w:rFonts w:hint="default" w:ascii="Times New Roman" w:hAnsi="Times New Roman" w:eastAsia="方正小标宋_GBK" w:cs="Times New Roman"/>
          <w:sz w:val="44"/>
          <w:szCs w:val="44"/>
          <w:lang w:val="en-US" w:eastAsia="zh-CN"/>
        </w:rPr>
      </w:pPr>
    </w:p>
    <w:tbl>
      <w:tblPr>
        <w:tblStyle w:val="6"/>
        <w:tblW w:w="14107"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686"/>
        <w:gridCol w:w="3013"/>
        <w:gridCol w:w="1397"/>
        <w:gridCol w:w="1344"/>
        <w:gridCol w:w="1560"/>
        <w:gridCol w:w="1872"/>
        <w:gridCol w:w="1344"/>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trPr>
        <w:tc>
          <w:tcPr>
            <w:tcW w:w="619"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sz w:val="24"/>
                <w:szCs w:val="40"/>
                <w:lang w:eastAsia="zh-CN"/>
              </w:rPr>
            </w:pPr>
            <w:r>
              <w:rPr>
                <w:rFonts w:hint="default" w:ascii="Times New Roman" w:hAnsi="Times New Roman" w:eastAsia="黑体" w:cs="Times New Roman"/>
                <w:sz w:val="24"/>
                <w:szCs w:val="40"/>
                <w:lang w:eastAsia="zh-CN"/>
              </w:rPr>
              <w:t>序号</w:t>
            </w:r>
          </w:p>
        </w:tc>
        <w:tc>
          <w:tcPr>
            <w:tcW w:w="168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sz w:val="24"/>
                <w:szCs w:val="40"/>
                <w:lang w:eastAsia="zh-CN"/>
              </w:rPr>
            </w:pPr>
            <w:r>
              <w:rPr>
                <w:rFonts w:hint="default" w:ascii="Times New Roman" w:hAnsi="Times New Roman" w:eastAsia="黑体" w:cs="Times New Roman"/>
                <w:sz w:val="24"/>
                <w:szCs w:val="40"/>
                <w:lang w:eastAsia="zh-CN"/>
              </w:rPr>
              <w:t>抽查任务名称</w:t>
            </w:r>
          </w:p>
        </w:tc>
        <w:tc>
          <w:tcPr>
            <w:tcW w:w="3013"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sz w:val="24"/>
                <w:szCs w:val="40"/>
                <w:lang w:eastAsia="zh-CN"/>
              </w:rPr>
            </w:pPr>
            <w:r>
              <w:rPr>
                <w:rFonts w:hint="default" w:ascii="Times New Roman" w:hAnsi="Times New Roman" w:eastAsia="黑体" w:cs="Times New Roman"/>
                <w:sz w:val="24"/>
                <w:szCs w:val="40"/>
                <w:lang w:eastAsia="zh-CN"/>
              </w:rPr>
              <w:t>抽查事项</w:t>
            </w:r>
          </w:p>
        </w:tc>
        <w:tc>
          <w:tcPr>
            <w:tcW w:w="139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sz w:val="24"/>
                <w:szCs w:val="40"/>
                <w:lang w:eastAsia="zh-CN"/>
              </w:rPr>
            </w:pPr>
            <w:r>
              <w:rPr>
                <w:rFonts w:hint="default" w:ascii="Times New Roman" w:hAnsi="Times New Roman" w:eastAsia="黑体" w:cs="Times New Roman"/>
                <w:sz w:val="24"/>
                <w:szCs w:val="40"/>
                <w:lang w:eastAsia="zh-CN"/>
              </w:rPr>
              <w:t>发起方式</w:t>
            </w:r>
          </w:p>
        </w:tc>
        <w:tc>
          <w:tcPr>
            <w:tcW w:w="1344"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sz w:val="24"/>
                <w:szCs w:val="40"/>
                <w:lang w:eastAsia="zh-CN"/>
              </w:rPr>
            </w:pPr>
            <w:r>
              <w:rPr>
                <w:rFonts w:hint="default" w:ascii="Times New Roman" w:hAnsi="Times New Roman" w:eastAsia="黑体" w:cs="Times New Roman"/>
                <w:sz w:val="24"/>
                <w:szCs w:val="40"/>
                <w:lang w:eastAsia="zh-CN"/>
              </w:rPr>
              <w:t>检查主体（层级）</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sz w:val="24"/>
                <w:szCs w:val="40"/>
                <w:lang w:eastAsia="zh-CN"/>
              </w:rPr>
            </w:pPr>
            <w:r>
              <w:rPr>
                <w:rFonts w:hint="default" w:ascii="Times New Roman" w:hAnsi="Times New Roman" w:eastAsia="黑体" w:cs="Times New Roman"/>
                <w:sz w:val="24"/>
                <w:szCs w:val="40"/>
                <w:lang w:eastAsia="zh-CN"/>
              </w:rPr>
              <w:t>检查对象</w:t>
            </w:r>
          </w:p>
        </w:tc>
        <w:tc>
          <w:tcPr>
            <w:tcW w:w="1872"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sz w:val="24"/>
                <w:szCs w:val="40"/>
                <w:lang w:eastAsia="zh-CN"/>
              </w:rPr>
            </w:pPr>
            <w:r>
              <w:rPr>
                <w:rFonts w:hint="default" w:ascii="Times New Roman" w:hAnsi="Times New Roman" w:eastAsia="黑体" w:cs="Times New Roman"/>
                <w:sz w:val="24"/>
                <w:szCs w:val="40"/>
                <w:lang w:eastAsia="zh-CN"/>
              </w:rPr>
              <w:t>抽查</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sz w:val="24"/>
                <w:szCs w:val="40"/>
                <w:lang w:eastAsia="zh-CN"/>
              </w:rPr>
            </w:pPr>
            <w:r>
              <w:rPr>
                <w:rFonts w:hint="default" w:ascii="Times New Roman" w:hAnsi="Times New Roman" w:eastAsia="黑体" w:cs="Times New Roman"/>
                <w:sz w:val="24"/>
                <w:szCs w:val="40"/>
                <w:lang w:eastAsia="zh-CN"/>
              </w:rPr>
              <w:t>基数和比例</w:t>
            </w:r>
          </w:p>
        </w:tc>
        <w:tc>
          <w:tcPr>
            <w:tcW w:w="1344"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sz w:val="24"/>
                <w:szCs w:val="40"/>
                <w:lang w:eastAsia="zh-CN"/>
              </w:rPr>
            </w:pPr>
            <w:r>
              <w:rPr>
                <w:rFonts w:hint="default" w:ascii="Times New Roman" w:hAnsi="Times New Roman" w:eastAsia="黑体" w:cs="Times New Roman"/>
                <w:sz w:val="24"/>
                <w:szCs w:val="40"/>
                <w:lang w:eastAsia="zh-CN"/>
              </w:rPr>
              <w:t>抽查</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sz w:val="24"/>
                <w:szCs w:val="40"/>
                <w:lang w:eastAsia="zh-CN"/>
              </w:rPr>
            </w:pPr>
            <w:r>
              <w:rPr>
                <w:rFonts w:hint="default" w:ascii="Times New Roman" w:hAnsi="Times New Roman" w:eastAsia="黑体" w:cs="Times New Roman"/>
                <w:sz w:val="24"/>
                <w:szCs w:val="40"/>
                <w:lang w:eastAsia="zh-CN"/>
              </w:rPr>
              <w:t>时间段</w:t>
            </w:r>
          </w:p>
        </w:tc>
        <w:tc>
          <w:tcPr>
            <w:tcW w:w="1272"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黑体" w:cs="Times New Roman"/>
                <w:sz w:val="24"/>
                <w:szCs w:val="40"/>
                <w:lang w:eastAsia="zh-CN"/>
              </w:rPr>
            </w:pPr>
            <w:r>
              <w:rPr>
                <w:rFonts w:hint="default" w:ascii="Times New Roman" w:hAnsi="Times New Roman" w:eastAsia="黑体" w:cs="Times New Roman"/>
                <w:sz w:val="24"/>
                <w:szCs w:val="4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9" w:type="dxa"/>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rPr>
              <w:t>1</w:t>
            </w:r>
          </w:p>
        </w:tc>
        <w:tc>
          <w:tcPr>
            <w:tcW w:w="1686" w:type="dxa"/>
            <w:vAlign w:val="center"/>
          </w:tcPr>
          <w:p>
            <w:pPr>
              <w:widowControl/>
              <w:spacing w:line="260" w:lineRule="exact"/>
              <w:jc w:val="both"/>
              <w:textAlignment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val="en-US" w:eastAsia="zh-CN" w:bidi="ar"/>
              </w:rPr>
              <w:t>2025年全市</w:t>
            </w:r>
            <w:r>
              <w:rPr>
                <w:rFonts w:hint="default" w:ascii="Times New Roman" w:hAnsi="Times New Roman" w:eastAsia="宋体" w:cs="Times New Roman"/>
                <w:color w:val="auto"/>
                <w:kern w:val="0"/>
                <w:sz w:val="22"/>
                <w:szCs w:val="22"/>
                <w:lang w:bidi="ar"/>
              </w:rPr>
              <w:t>互联网上网服务营业场所</w:t>
            </w:r>
            <w:r>
              <w:rPr>
                <w:rFonts w:hint="default" w:ascii="Times New Roman" w:hAnsi="Times New Roman" w:eastAsia="宋体" w:cs="Times New Roman"/>
                <w:color w:val="auto"/>
                <w:kern w:val="0"/>
                <w:sz w:val="22"/>
                <w:szCs w:val="22"/>
                <w:lang w:eastAsia="zh-CN" w:bidi="ar"/>
              </w:rPr>
              <w:t>联合抽查</w:t>
            </w:r>
          </w:p>
        </w:tc>
        <w:tc>
          <w:tcPr>
            <w:tcW w:w="3013" w:type="dxa"/>
            <w:vAlign w:val="center"/>
          </w:tcPr>
          <w:p>
            <w:pPr>
              <w:widowControl/>
              <w:spacing w:line="280" w:lineRule="exact"/>
              <w:jc w:val="both"/>
              <w:textAlignment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bidi="ar"/>
              </w:rPr>
              <w:t>互联网上网服务营业场所是否接纳未成年人；是否擅自停止实施经营管理技术措施；是否悬挂《网络文化经营许可证》和未成年人禁入等标志；是否按规定核对、登记上网消费者的有效身份证件和记录有关上网信息；名称、住所、法定代表人或者主要负责人、网络地址或者终止经营活动等项目变更情况是否向文化行政部门办理有关手续或者备案</w:t>
            </w:r>
          </w:p>
        </w:tc>
        <w:tc>
          <w:tcPr>
            <w:tcW w:w="1397" w:type="dxa"/>
            <w:vAlign w:val="center"/>
          </w:tcPr>
          <w:p>
            <w:pPr>
              <w:keepNext w:val="0"/>
              <w:keepLines w:val="0"/>
              <w:pageBreakBefore w:val="0"/>
              <w:widowControl/>
              <w:kinsoku/>
              <w:wordWrap/>
              <w:overflowPunct/>
              <w:topLinePunct w:val="0"/>
              <w:bidi w:val="0"/>
              <w:spacing w:line="240" w:lineRule="auto"/>
              <w:jc w:val="both"/>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val="en-US" w:eastAsia="zh-CN"/>
              </w:rPr>
              <w:t>省级统一组织发起</w:t>
            </w:r>
          </w:p>
        </w:tc>
        <w:tc>
          <w:tcPr>
            <w:tcW w:w="1344" w:type="dxa"/>
            <w:vAlign w:val="center"/>
          </w:tcPr>
          <w:p>
            <w:pPr>
              <w:keepNext w:val="0"/>
              <w:keepLines w:val="0"/>
              <w:pageBreakBefore w:val="0"/>
              <w:widowControl/>
              <w:kinsoku/>
              <w:wordWrap/>
              <w:overflowPunct/>
              <w:topLinePunct w:val="0"/>
              <w:bidi w:val="0"/>
              <w:spacing w:line="240" w:lineRule="auto"/>
              <w:jc w:val="both"/>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市、县（区）级文化和旅游部门</w:t>
            </w:r>
          </w:p>
        </w:tc>
        <w:tc>
          <w:tcPr>
            <w:tcW w:w="1560" w:type="dxa"/>
            <w:vAlign w:val="center"/>
          </w:tcPr>
          <w:p>
            <w:pPr>
              <w:keepNext w:val="0"/>
              <w:keepLines w:val="0"/>
              <w:pageBreakBefore w:val="0"/>
              <w:widowControl/>
              <w:kinsoku/>
              <w:wordWrap/>
              <w:overflowPunct/>
              <w:topLinePunct w:val="0"/>
              <w:bidi w:val="0"/>
              <w:spacing w:line="240" w:lineRule="auto"/>
              <w:jc w:val="both"/>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全市互联网上网服务营业场所</w:t>
            </w:r>
          </w:p>
        </w:tc>
        <w:tc>
          <w:tcPr>
            <w:tcW w:w="1872" w:type="dxa"/>
            <w:vAlign w:val="center"/>
          </w:tcPr>
          <w:p>
            <w:pPr>
              <w:keepNext w:val="0"/>
              <w:keepLines w:val="0"/>
              <w:pageBreakBefore w:val="0"/>
              <w:widowControl/>
              <w:kinsoku/>
              <w:wordWrap/>
              <w:overflowPunct/>
              <w:topLinePunct w:val="0"/>
              <w:bidi w:val="0"/>
              <w:spacing w:line="240" w:lineRule="auto"/>
              <w:jc w:val="both"/>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eastAsia="zh-CN"/>
              </w:rPr>
              <w:t>抽查比例由省厅确定</w:t>
            </w:r>
          </w:p>
        </w:tc>
        <w:tc>
          <w:tcPr>
            <w:tcW w:w="1344" w:type="dxa"/>
            <w:vAlign w:val="center"/>
          </w:tcPr>
          <w:p>
            <w:pPr>
              <w:keepNext w:val="0"/>
              <w:keepLines w:val="0"/>
              <w:pageBreakBefore w:val="0"/>
              <w:kinsoku/>
              <w:wordWrap/>
              <w:overflowPunct/>
              <w:topLinePunct w:val="0"/>
              <w:bidi w:val="0"/>
              <w:spacing w:line="240" w:lineRule="auto"/>
              <w:jc w:val="both"/>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202</w:t>
            </w:r>
            <w:r>
              <w:rPr>
                <w:rFonts w:hint="default" w:ascii="Times New Roman" w:hAnsi="Times New Roman" w:eastAsia="宋体" w:cs="Times New Roman"/>
                <w:color w:val="auto"/>
                <w:kern w:val="0"/>
                <w:sz w:val="22"/>
                <w:szCs w:val="22"/>
                <w:lang w:val="en-US" w:eastAsia="zh-CN"/>
              </w:rPr>
              <w:t>5</w:t>
            </w:r>
            <w:r>
              <w:rPr>
                <w:rFonts w:hint="default" w:ascii="Times New Roman" w:hAnsi="Times New Roman" w:eastAsia="宋体" w:cs="Times New Roman"/>
                <w:color w:val="auto"/>
                <w:kern w:val="0"/>
                <w:sz w:val="22"/>
                <w:szCs w:val="22"/>
              </w:rPr>
              <w:t>年</w:t>
            </w:r>
            <w:r>
              <w:rPr>
                <w:rFonts w:hint="default" w:ascii="Times New Roman" w:hAnsi="Times New Roman" w:eastAsia="宋体" w:cs="Times New Roman"/>
                <w:color w:val="auto"/>
                <w:kern w:val="0"/>
                <w:sz w:val="22"/>
                <w:szCs w:val="22"/>
                <w:lang w:val="en-US" w:eastAsia="zh-CN"/>
              </w:rPr>
              <w:t>6</w:t>
            </w:r>
            <w:r>
              <w:rPr>
                <w:rFonts w:hint="default" w:ascii="Times New Roman" w:hAnsi="Times New Roman" w:eastAsia="宋体" w:cs="Times New Roman"/>
                <w:color w:val="auto"/>
                <w:kern w:val="0"/>
                <w:sz w:val="22"/>
                <w:szCs w:val="22"/>
              </w:rPr>
              <w:t>月至1</w:t>
            </w:r>
            <w:r>
              <w:rPr>
                <w:rFonts w:hint="default" w:ascii="Times New Roman" w:hAnsi="Times New Roman" w:eastAsia="宋体" w:cs="Times New Roman"/>
                <w:color w:val="auto"/>
                <w:kern w:val="0"/>
                <w:sz w:val="22"/>
                <w:szCs w:val="22"/>
                <w:lang w:val="en-US" w:eastAsia="zh-CN"/>
              </w:rPr>
              <w:t>1</w:t>
            </w:r>
            <w:r>
              <w:rPr>
                <w:rFonts w:hint="default" w:ascii="Times New Roman" w:hAnsi="Times New Roman" w:eastAsia="宋体" w:cs="Times New Roman"/>
                <w:color w:val="auto"/>
                <w:kern w:val="0"/>
                <w:sz w:val="22"/>
                <w:szCs w:val="22"/>
              </w:rPr>
              <w:t>月</w:t>
            </w:r>
          </w:p>
        </w:tc>
        <w:tc>
          <w:tcPr>
            <w:tcW w:w="1272" w:type="dxa"/>
            <w:vAlign w:val="center"/>
          </w:tcPr>
          <w:p>
            <w:pPr>
              <w:keepNext w:val="0"/>
              <w:keepLines w:val="0"/>
              <w:pageBreakBefore w:val="0"/>
              <w:kinsoku/>
              <w:wordWrap/>
              <w:overflowPunct/>
              <w:topLinePunct w:val="0"/>
              <w:bidi w:val="0"/>
              <w:spacing w:line="240" w:lineRule="auto"/>
              <w:jc w:val="left"/>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纳入部门联合抽查工作计划，联合公安、消防、市场监管部门开展。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619" w:type="dxa"/>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2</w:t>
            </w:r>
          </w:p>
        </w:tc>
        <w:tc>
          <w:tcPr>
            <w:tcW w:w="1686" w:type="dxa"/>
            <w:vAlign w:val="center"/>
          </w:tcPr>
          <w:p>
            <w:pPr>
              <w:widowControl/>
              <w:spacing w:line="280" w:lineRule="exact"/>
              <w:jc w:val="both"/>
              <w:textAlignment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2025年</w:t>
            </w:r>
            <w:r>
              <w:rPr>
                <w:rFonts w:hint="default" w:ascii="Times New Roman" w:hAnsi="Times New Roman" w:eastAsia="宋体" w:cs="Times New Roman"/>
                <w:color w:val="auto"/>
                <w:kern w:val="0"/>
                <w:sz w:val="22"/>
                <w:szCs w:val="22"/>
              </w:rPr>
              <w:t>艺术品经营单位</w:t>
            </w:r>
            <w:r>
              <w:rPr>
                <w:rFonts w:hint="default" w:ascii="Times New Roman" w:hAnsi="Times New Roman" w:eastAsia="宋体" w:cs="Times New Roman"/>
                <w:color w:val="auto"/>
                <w:kern w:val="0"/>
                <w:sz w:val="22"/>
                <w:szCs w:val="22"/>
                <w:lang w:eastAsia="zh-CN"/>
              </w:rPr>
              <w:t>联合抽查</w:t>
            </w:r>
          </w:p>
        </w:tc>
        <w:tc>
          <w:tcPr>
            <w:tcW w:w="3013" w:type="dxa"/>
            <w:vAlign w:val="center"/>
          </w:tcPr>
          <w:p>
            <w:pPr>
              <w:widowControl/>
              <w:spacing w:line="280" w:lineRule="exact"/>
              <w:jc w:val="both"/>
              <w:textAlignment w:val="center"/>
              <w:rPr>
                <w:rFonts w:hint="default" w:ascii="Times New Roman" w:hAnsi="Times New Roman" w:eastAsia="宋体" w:cs="Times New Roman"/>
                <w:color w:val="auto"/>
                <w:kern w:val="0"/>
                <w:sz w:val="22"/>
                <w:szCs w:val="22"/>
                <w:lang w:bidi="ar"/>
              </w:rPr>
            </w:pPr>
            <w:r>
              <w:rPr>
                <w:rFonts w:hint="default" w:ascii="Times New Roman" w:hAnsi="Times New Roman" w:eastAsia="宋体" w:cs="Times New Roman"/>
                <w:color w:val="auto"/>
                <w:kern w:val="0"/>
                <w:sz w:val="22"/>
                <w:szCs w:val="22"/>
                <w:lang w:bidi="ar"/>
              </w:rPr>
              <w:t>从事艺术品经营活动检查；艺术品经营单位备案情况检查</w:t>
            </w:r>
          </w:p>
        </w:tc>
        <w:tc>
          <w:tcPr>
            <w:tcW w:w="1397" w:type="dxa"/>
            <w:vAlign w:val="center"/>
          </w:tcPr>
          <w:p>
            <w:pPr>
              <w:keepNext w:val="0"/>
              <w:keepLines w:val="0"/>
              <w:pageBreakBefore w:val="0"/>
              <w:widowControl/>
              <w:kinsoku/>
              <w:wordWrap/>
              <w:overflowPunct/>
              <w:topLinePunct w:val="0"/>
              <w:bidi w:val="0"/>
              <w:spacing w:line="240" w:lineRule="auto"/>
              <w:jc w:val="both"/>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eastAsia="zh-CN"/>
              </w:rPr>
              <w:t>市局组织发起市级抽查，各县（区）级自行发起县级抽查</w:t>
            </w:r>
          </w:p>
        </w:tc>
        <w:tc>
          <w:tcPr>
            <w:tcW w:w="1344" w:type="dxa"/>
            <w:vAlign w:val="center"/>
          </w:tcPr>
          <w:p>
            <w:pPr>
              <w:keepNext w:val="0"/>
              <w:keepLines w:val="0"/>
              <w:pageBreakBefore w:val="0"/>
              <w:widowControl/>
              <w:kinsoku/>
              <w:wordWrap/>
              <w:overflowPunct/>
              <w:topLinePunct w:val="0"/>
              <w:bidi w:val="0"/>
              <w:spacing w:line="240" w:lineRule="auto"/>
              <w:jc w:val="both"/>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市、县（区）级文化和旅游部门</w:t>
            </w:r>
          </w:p>
        </w:tc>
        <w:tc>
          <w:tcPr>
            <w:tcW w:w="1560" w:type="dxa"/>
            <w:vAlign w:val="center"/>
          </w:tcPr>
          <w:p>
            <w:pPr>
              <w:keepNext w:val="0"/>
              <w:keepLines w:val="0"/>
              <w:pageBreakBefore w:val="0"/>
              <w:widowControl/>
              <w:kinsoku/>
              <w:wordWrap/>
              <w:overflowPunct/>
              <w:topLinePunct w:val="0"/>
              <w:bidi w:val="0"/>
              <w:spacing w:line="240" w:lineRule="auto"/>
              <w:jc w:val="both"/>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全市艺术品</w:t>
            </w:r>
          </w:p>
          <w:p>
            <w:pPr>
              <w:keepNext w:val="0"/>
              <w:keepLines w:val="0"/>
              <w:pageBreakBefore w:val="0"/>
              <w:widowControl/>
              <w:kinsoku/>
              <w:wordWrap/>
              <w:overflowPunct/>
              <w:topLinePunct w:val="0"/>
              <w:bidi w:val="0"/>
              <w:spacing w:line="240" w:lineRule="auto"/>
              <w:jc w:val="both"/>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经营单位</w:t>
            </w:r>
          </w:p>
        </w:tc>
        <w:tc>
          <w:tcPr>
            <w:tcW w:w="1872" w:type="dxa"/>
            <w:vAlign w:val="center"/>
          </w:tcPr>
          <w:p>
            <w:pPr>
              <w:keepNext w:val="0"/>
              <w:keepLines w:val="0"/>
              <w:pageBreakBefore w:val="0"/>
              <w:widowControl/>
              <w:kinsoku/>
              <w:wordWrap/>
              <w:overflowPunct/>
              <w:topLinePunct w:val="0"/>
              <w:bidi w:val="0"/>
              <w:spacing w:line="240" w:lineRule="auto"/>
              <w:jc w:val="both"/>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rPr>
              <w:t>市级抽查基数</w:t>
            </w:r>
            <w:r>
              <w:rPr>
                <w:rFonts w:hint="default" w:ascii="Times New Roman" w:hAnsi="Times New Roman" w:eastAsia="宋体" w:cs="Times New Roman"/>
                <w:color w:val="auto"/>
                <w:kern w:val="0"/>
                <w:sz w:val="22"/>
                <w:szCs w:val="22"/>
                <w:lang w:val="en-US" w:eastAsia="zh-CN"/>
              </w:rPr>
              <w:t>20</w:t>
            </w:r>
            <w:r>
              <w:rPr>
                <w:rFonts w:hint="default" w:ascii="Times New Roman" w:hAnsi="Times New Roman" w:eastAsia="宋体" w:cs="Times New Roman"/>
                <w:color w:val="auto"/>
                <w:kern w:val="0"/>
                <w:sz w:val="22"/>
                <w:szCs w:val="22"/>
              </w:rPr>
              <w:t>家，抽查比例</w:t>
            </w:r>
            <w:r>
              <w:rPr>
                <w:rFonts w:hint="default" w:ascii="Times New Roman" w:hAnsi="Times New Roman" w:eastAsia="宋体" w:cs="Times New Roman"/>
                <w:color w:val="auto"/>
                <w:kern w:val="0"/>
                <w:sz w:val="22"/>
                <w:szCs w:val="22"/>
                <w:lang w:val="en-US" w:eastAsia="zh-CN"/>
              </w:rPr>
              <w:t>10</w:t>
            </w:r>
            <w:r>
              <w:rPr>
                <w:rFonts w:hint="default" w:ascii="Times New Roman" w:hAnsi="Times New Roman" w:eastAsia="宋体" w:cs="Times New Roman"/>
                <w:color w:val="auto"/>
                <w:kern w:val="0"/>
                <w:sz w:val="22"/>
                <w:szCs w:val="22"/>
              </w:rPr>
              <w:t>%；各地根据实际情况确定抽查基数和比例</w:t>
            </w:r>
          </w:p>
        </w:tc>
        <w:tc>
          <w:tcPr>
            <w:tcW w:w="1344" w:type="dxa"/>
            <w:vAlign w:val="center"/>
          </w:tcPr>
          <w:p>
            <w:pPr>
              <w:keepNext w:val="0"/>
              <w:keepLines w:val="0"/>
              <w:pageBreakBefore w:val="0"/>
              <w:kinsoku/>
              <w:wordWrap/>
              <w:overflowPunct/>
              <w:topLinePunct w:val="0"/>
              <w:bidi w:val="0"/>
              <w:spacing w:line="240" w:lineRule="auto"/>
              <w:jc w:val="both"/>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202</w:t>
            </w:r>
            <w:r>
              <w:rPr>
                <w:rFonts w:hint="default" w:ascii="Times New Roman" w:hAnsi="Times New Roman" w:eastAsia="宋体" w:cs="Times New Roman"/>
                <w:color w:val="auto"/>
                <w:kern w:val="0"/>
                <w:sz w:val="22"/>
                <w:szCs w:val="22"/>
                <w:lang w:val="en-US" w:eastAsia="zh-CN"/>
              </w:rPr>
              <w:t>5</w:t>
            </w:r>
            <w:r>
              <w:rPr>
                <w:rFonts w:hint="default" w:ascii="Times New Roman" w:hAnsi="Times New Roman" w:eastAsia="宋体" w:cs="Times New Roman"/>
                <w:color w:val="auto"/>
                <w:kern w:val="0"/>
                <w:sz w:val="22"/>
                <w:szCs w:val="22"/>
              </w:rPr>
              <w:t>年</w:t>
            </w:r>
            <w:r>
              <w:rPr>
                <w:rFonts w:hint="default" w:ascii="Times New Roman" w:hAnsi="Times New Roman" w:eastAsia="宋体" w:cs="Times New Roman"/>
                <w:color w:val="auto"/>
                <w:kern w:val="0"/>
                <w:sz w:val="22"/>
                <w:szCs w:val="22"/>
                <w:lang w:val="en-US" w:eastAsia="zh-CN"/>
              </w:rPr>
              <w:t>6</w:t>
            </w:r>
            <w:r>
              <w:rPr>
                <w:rFonts w:hint="default" w:ascii="Times New Roman" w:hAnsi="Times New Roman" w:eastAsia="宋体" w:cs="Times New Roman"/>
                <w:color w:val="auto"/>
                <w:kern w:val="0"/>
                <w:sz w:val="22"/>
                <w:szCs w:val="22"/>
              </w:rPr>
              <w:t>月至1</w:t>
            </w:r>
            <w:r>
              <w:rPr>
                <w:rFonts w:hint="default" w:ascii="Times New Roman" w:hAnsi="Times New Roman" w:eastAsia="宋体" w:cs="Times New Roman"/>
                <w:color w:val="auto"/>
                <w:kern w:val="0"/>
                <w:sz w:val="22"/>
                <w:szCs w:val="22"/>
                <w:lang w:val="en-US" w:eastAsia="zh-CN"/>
              </w:rPr>
              <w:t>1</w:t>
            </w:r>
            <w:r>
              <w:rPr>
                <w:rFonts w:hint="default" w:ascii="Times New Roman" w:hAnsi="Times New Roman" w:eastAsia="宋体" w:cs="Times New Roman"/>
                <w:color w:val="auto"/>
                <w:kern w:val="0"/>
                <w:sz w:val="22"/>
                <w:szCs w:val="22"/>
              </w:rPr>
              <w:t>月</w:t>
            </w:r>
          </w:p>
        </w:tc>
        <w:tc>
          <w:tcPr>
            <w:tcW w:w="1272" w:type="dxa"/>
            <w:vAlign w:val="center"/>
          </w:tcPr>
          <w:p>
            <w:pPr>
              <w:keepNext w:val="0"/>
              <w:keepLines w:val="0"/>
              <w:pageBreakBefore w:val="0"/>
              <w:kinsoku/>
              <w:wordWrap/>
              <w:overflowPunct/>
              <w:topLinePunct w:val="0"/>
              <w:bidi w:val="0"/>
              <w:spacing w:line="240" w:lineRule="auto"/>
              <w:jc w:val="left"/>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纳入部门联合抽查工作计划，联合市市场监管部门开展。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619" w:type="dxa"/>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3</w:t>
            </w:r>
          </w:p>
        </w:tc>
        <w:tc>
          <w:tcPr>
            <w:tcW w:w="1686" w:type="dxa"/>
            <w:vAlign w:val="center"/>
          </w:tcPr>
          <w:p>
            <w:pPr>
              <w:widowControl/>
              <w:spacing w:line="280" w:lineRule="exact"/>
              <w:jc w:val="both"/>
              <w:textAlignment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bidi="ar"/>
              </w:rPr>
              <w:t>2025年全市</w:t>
            </w:r>
            <w:r>
              <w:rPr>
                <w:rFonts w:hint="default" w:ascii="Times New Roman" w:hAnsi="Times New Roman" w:eastAsia="宋体" w:cs="Times New Roman"/>
                <w:color w:val="auto"/>
                <w:kern w:val="0"/>
                <w:sz w:val="22"/>
                <w:szCs w:val="22"/>
                <w:lang w:bidi="ar"/>
              </w:rPr>
              <w:t>歌舞、游艺娱乐场所</w:t>
            </w:r>
            <w:r>
              <w:rPr>
                <w:rFonts w:hint="default" w:ascii="Times New Roman" w:hAnsi="Times New Roman" w:eastAsia="宋体" w:cs="Times New Roman"/>
                <w:color w:val="auto"/>
                <w:kern w:val="0"/>
                <w:sz w:val="22"/>
                <w:szCs w:val="22"/>
                <w:lang w:eastAsia="zh-CN" w:bidi="ar"/>
              </w:rPr>
              <w:t>联合抽查</w:t>
            </w:r>
          </w:p>
        </w:tc>
        <w:tc>
          <w:tcPr>
            <w:tcW w:w="3013" w:type="dxa"/>
            <w:vAlign w:val="center"/>
          </w:tcPr>
          <w:p>
            <w:pPr>
              <w:widowControl/>
              <w:spacing w:line="280" w:lineRule="exact"/>
              <w:jc w:val="both"/>
              <w:textAlignment w:val="center"/>
              <w:rPr>
                <w:rFonts w:hint="default" w:ascii="Times New Roman" w:hAnsi="Times New Roman" w:eastAsia="宋体" w:cs="Times New Roman"/>
                <w:color w:val="auto"/>
                <w:kern w:val="0"/>
                <w:sz w:val="22"/>
                <w:szCs w:val="22"/>
                <w:lang w:bidi="ar"/>
              </w:rPr>
            </w:pPr>
            <w:r>
              <w:rPr>
                <w:rFonts w:hint="default" w:ascii="Times New Roman" w:hAnsi="Times New Roman" w:eastAsia="宋体" w:cs="Times New Roman"/>
                <w:color w:val="auto"/>
                <w:kern w:val="0"/>
                <w:sz w:val="22"/>
                <w:szCs w:val="22"/>
                <w:lang w:bidi="ar"/>
              </w:rPr>
              <w:t>娱乐场所检查：1、播放、表演的节目内容是否含有禁止内容；使用的歌曲点播系统是否连接至境外曲库；是否在显著位置悬挂娱乐经营许可证、未成年人禁入或者限入标志；是否配合文化主管部门的日常检查和技术监管措施。2、是否在显著位置悬挂娱乐经营许可证、未成年人禁入或者限入标志；是否配合文化主管部门的日常检查和技术监管措施；是否设置未经文化主管部门内容核查的游戏游艺设备；是否擅自变更游戏游艺设备。</w:t>
            </w:r>
          </w:p>
        </w:tc>
        <w:tc>
          <w:tcPr>
            <w:tcW w:w="1397" w:type="dxa"/>
            <w:vAlign w:val="center"/>
          </w:tcPr>
          <w:p>
            <w:pPr>
              <w:keepNext w:val="0"/>
              <w:keepLines w:val="0"/>
              <w:pageBreakBefore w:val="0"/>
              <w:widowControl/>
              <w:kinsoku/>
              <w:wordWrap/>
              <w:overflowPunct/>
              <w:topLinePunct w:val="0"/>
              <w:bidi w:val="0"/>
              <w:spacing w:line="240" w:lineRule="auto"/>
              <w:jc w:val="both"/>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市局组织发起市级抽查，各县（区）级自行发起县级抽查</w:t>
            </w:r>
          </w:p>
        </w:tc>
        <w:tc>
          <w:tcPr>
            <w:tcW w:w="1344" w:type="dxa"/>
            <w:vAlign w:val="center"/>
          </w:tcPr>
          <w:p>
            <w:pPr>
              <w:keepNext w:val="0"/>
              <w:keepLines w:val="0"/>
              <w:pageBreakBefore w:val="0"/>
              <w:widowControl/>
              <w:kinsoku/>
              <w:wordWrap/>
              <w:overflowPunct/>
              <w:topLinePunct w:val="0"/>
              <w:bidi w:val="0"/>
              <w:spacing w:line="240" w:lineRule="auto"/>
              <w:jc w:val="both"/>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市、县（区）级文化和旅游部门</w:t>
            </w:r>
          </w:p>
        </w:tc>
        <w:tc>
          <w:tcPr>
            <w:tcW w:w="1560" w:type="dxa"/>
            <w:vAlign w:val="center"/>
          </w:tcPr>
          <w:p>
            <w:pPr>
              <w:keepNext w:val="0"/>
              <w:keepLines w:val="0"/>
              <w:pageBreakBefore w:val="0"/>
              <w:widowControl/>
              <w:kinsoku/>
              <w:wordWrap/>
              <w:overflowPunct/>
              <w:topLinePunct w:val="0"/>
              <w:bidi w:val="0"/>
              <w:spacing w:line="240" w:lineRule="auto"/>
              <w:jc w:val="both"/>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全市</w:t>
            </w:r>
            <w:r>
              <w:rPr>
                <w:rFonts w:hint="default" w:ascii="Times New Roman" w:hAnsi="Times New Roman" w:eastAsia="宋体" w:cs="Times New Roman"/>
                <w:color w:val="auto"/>
                <w:kern w:val="0"/>
                <w:sz w:val="22"/>
                <w:szCs w:val="22"/>
                <w:lang w:bidi="ar"/>
              </w:rPr>
              <w:t>歌舞、游艺娱乐场所</w:t>
            </w:r>
          </w:p>
        </w:tc>
        <w:tc>
          <w:tcPr>
            <w:tcW w:w="1872" w:type="dxa"/>
            <w:vAlign w:val="center"/>
          </w:tcPr>
          <w:p>
            <w:pPr>
              <w:keepNext w:val="0"/>
              <w:keepLines w:val="0"/>
              <w:pageBreakBefore w:val="0"/>
              <w:widowControl/>
              <w:kinsoku/>
              <w:wordWrap/>
              <w:overflowPunct/>
              <w:topLinePunct w:val="0"/>
              <w:bidi w:val="0"/>
              <w:spacing w:line="240" w:lineRule="auto"/>
              <w:jc w:val="both"/>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bidi="ar"/>
              </w:rPr>
              <w:t>市级抽查基数</w:t>
            </w:r>
            <w:r>
              <w:rPr>
                <w:rFonts w:hint="default" w:ascii="Times New Roman" w:hAnsi="Times New Roman" w:eastAsia="宋体" w:cs="Times New Roman"/>
                <w:color w:val="auto"/>
                <w:kern w:val="0"/>
                <w:sz w:val="22"/>
                <w:szCs w:val="22"/>
                <w:lang w:val="en-US" w:eastAsia="zh-CN" w:bidi="ar"/>
              </w:rPr>
              <w:t>30</w:t>
            </w:r>
            <w:r>
              <w:rPr>
                <w:rFonts w:hint="default" w:ascii="Times New Roman" w:hAnsi="Times New Roman" w:eastAsia="宋体" w:cs="Times New Roman"/>
                <w:color w:val="auto"/>
                <w:kern w:val="0"/>
                <w:sz w:val="22"/>
                <w:szCs w:val="22"/>
                <w:lang w:bidi="ar"/>
              </w:rPr>
              <w:t>家，抽查比例</w:t>
            </w:r>
            <w:r>
              <w:rPr>
                <w:rFonts w:hint="default" w:ascii="Times New Roman" w:hAnsi="Times New Roman" w:eastAsia="宋体" w:cs="Times New Roman"/>
                <w:color w:val="auto"/>
                <w:kern w:val="0"/>
                <w:sz w:val="22"/>
                <w:szCs w:val="22"/>
                <w:lang w:val="en-US" w:eastAsia="zh-CN" w:bidi="ar"/>
              </w:rPr>
              <w:t>10</w:t>
            </w:r>
            <w:r>
              <w:rPr>
                <w:rFonts w:hint="default" w:ascii="Times New Roman" w:hAnsi="Times New Roman" w:eastAsia="宋体" w:cs="Times New Roman"/>
                <w:color w:val="auto"/>
                <w:kern w:val="0"/>
                <w:sz w:val="22"/>
                <w:szCs w:val="22"/>
                <w:lang w:bidi="ar"/>
              </w:rPr>
              <w:t>%；各地根据实际情况确定抽查基数和比例</w:t>
            </w:r>
          </w:p>
        </w:tc>
        <w:tc>
          <w:tcPr>
            <w:tcW w:w="1344" w:type="dxa"/>
            <w:vAlign w:val="center"/>
          </w:tcPr>
          <w:p>
            <w:pPr>
              <w:keepNext w:val="0"/>
              <w:keepLines w:val="0"/>
              <w:pageBreakBefore w:val="0"/>
              <w:kinsoku/>
              <w:wordWrap/>
              <w:overflowPunct/>
              <w:topLinePunct w:val="0"/>
              <w:bidi w:val="0"/>
              <w:spacing w:line="240" w:lineRule="auto"/>
              <w:jc w:val="both"/>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202</w:t>
            </w:r>
            <w:r>
              <w:rPr>
                <w:rFonts w:hint="default" w:ascii="Times New Roman" w:hAnsi="Times New Roman" w:eastAsia="宋体" w:cs="Times New Roman"/>
                <w:color w:val="auto"/>
                <w:kern w:val="0"/>
                <w:sz w:val="22"/>
                <w:szCs w:val="22"/>
                <w:lang w:val="en-US" w:eastAsia="zh-CN"/>
              </w:rPr>
              <w:t>5</w:t>
            </w:r>
            <w:r>
              <w:rPr>
                <w:rFonts w:hint="default" w:ascii="Times New Roman" w:hAnsi="Times New Roman" w:eastAsia="宋体" w:cs="Times New Roman"/>
                <w:color w:val="auto"/>
                <w:kern w:val="0"/>
                <w:sz w:val="22"/>
                <w:szCs w:val="22"/>
              </w:rPr>
              <w:t>年</w:t>
            </w:r>
            <w:r>
              <w:rPr>
                <w:rFonts w:hint="default" w:ascii="Times New Roman" w:hAnsi="Times New Roman" w:eastAsia="宋体" w:cs="Times New Roman"/>
                <w:color w:val="auto"/>
                <w:kern w:val="0"/>
                <w:sz w:val="22"/>
                <w:szCs w:val="22"/>
                <w:lang w:val="en-US" w:eastAsia="zh-CN"/>
              </w:rPr>
              <w:t>6</w:t>
            </w:r>
            <w:r>
              <w:rPr>
                <w:rFonts w:hint="default" w:ascii="Times New Roman" w:hAnsi="Times New Roman" w:eastAsia="宋体" w:cs="Times New Roman"/>
                <w:color w:val="auto"/>
                <w:kern w:val="0"/>
                <w:sz w:val="22"/>
                <w:szCs w:val="22"/>
              </w:rPr>
              <w:t>月至1</w:t>
            </w:r>
            <w:r>
              <w:rPr>
                <w:rFonts w:hint="default" w:ascii="Times New Roman" w:hAnsi="Times New Roman" w:eastAsia="宋体" w:cs="Times New Roman"/>
                <w:color w:val="auto"/>
                <w:kern w:val="0"/>
                <w:sz w:val="22"/>
                <w:szCs w:val="22"/>
                <w:lang w:val="en-US" w:eastAsia="zh-CN"/>
              </w:rPr>
              <w:t>1</w:t>
            </w:r>
            <w:r>
              <w:rPr>
                <w:rFonts w:hint="default" w:ascii="Times New Roman" w:hAnsi="Times New Roman" w:eastAsia="宋体" w:cs="Times New Roman"/>
                <w:color w:val="auto"/>
                <w:kern w:val="0"/>
                <w:sz w:val="22"/>
                <w:szCs w:val="22"/>
              </w:rPr>
              <w:t>月</w:t>
            </w:r>
          </w:p>
        </w:tc>
        <w:tc>
          <w:tcPr>
            <w:tcW w:w="1272" w:type="dxa"/>
            <w:vAlign w:val="center"/>
          </w:tcPr>
          <w:p>
            <w:pPr>
              <w:keepNext w:val="0"/>
              <w:keepLines w:val="0"/>
              <w:pageBreakBefore w:val="0"/>
              <w:kinsoku/>
              <w:wordWrap/>
              <w:overflowPunct/>
              <w:topLinePunct w:val="0"/>
              <w:bidi w:val="0"/>
              <w:spacing w:line="240" w:lineRule="auto"/>
              <w:jc w:val="left"/>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纳入部门联合抽查工作计划，联合公安部门、卫生健康、市场监管部门开展。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trPr>
        <w:tc>
          <w:tcPr>
            <w:tcW w:w="619" w:type="dxa"/>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4</w:t>
            </w:r>
          </w:p>
        </w:tc>
        <w:tc>
          <w:tcPr>
            <w:tcW w:w="1686" w:type="dxa"/>
            <w:vAlign w:val="center"/>
          </w:tcPr>
          <w:p>
            <w:pPr>
              <w:keepNext w:val="0"/>
              <w:keepLines w:val="0"/>
              <w:pageBreakBefore w:val="0"/>
              <w:widowControl/>
              <w:kinsoku/>
              <w:wordWrap/>
              <w:overflowPunct/>
              <w:topLinePunct w:val="0"/>
              <w:bidi w:val="0"/>
              <w:spacing w:line="240" w:lineRule="auto"/>
              <w:jc w:val="both"/>
              <w:rPr>
                <w:rFonts w:hint="default" w:ascii="Times New Roman" w:hAnsi="Times New Roman" w:eastAsia="宋体" w:cs="Times New Roman"/>
                <w:color w:val="auto"/>
                <w:kern w:val="0"/>
                <w:sz w:val="22"/>
                <w:szCs w:val="22"/>
                <w:lang w:val="en-US" w:eastAsia="zh-CN" w:bidi="ar"/>
              </w:rPr>
            </w:pPr>
            <w:r>
              <w:rPr>
                <w:rFonts w:hint="default" w:ascii="Times New Roman" w:hAnsi="Times New Roman" w:eastAsia="宋体" w:cs="Times New Roman"/>
                <w:color w:val="auto"/>
                <w:kern w:val="0"/>
                <w:sz w:val="22"/>
                <w:szCs w:val="22"/>
                <w:lang w:val="en-US" w:eastAsia="zh-CN"/>
              </w:rPr>
              <w:t>2025年全市旅行社联合抽查</w:t>
            </w:r>
          </w:p>
        </w:tc>
        <w:tc>
          <w:tcPr>
            <w:tcW w:w="3013" w:type="dxa"/>
            <w:vAlign w:val="center"/>
          </w:tcPr>
          <w:p>
            <w:pPr>
              <w:widowControl/>
              <w:spacing w:line="280" w:lineRule="exact"/>
              <w:jc w:val="both"/>
              <w:textAlignment w:val="center"/>
              <w:rPr>
                <w:rFonts w:hint="default" w:ascii="Times New Roman" w:hAnsi="Times New Roman" w:eastAsia="宋体" w:cs="Times New Roman"/>
                <w:color w:val="auto"/>
                <w:kern w:val="0"/>
                <w:sz w:val="22"/>
                <w:szCs w:val="22"/>
                <w:lang w:eastAsia="zh-CN" w:bidi="ar"/>
              </w:rPr>
            </w:pPr>
            <w:r>
              <w:rPr>
                <w:rFonts w:hint="default" w:ascii="Times New Roman" w:hAnsi="Times New Roman" w:eastAsia="宋体" w:cs="Times New Roman"/>
                <w:color w:val="auto"/>
                <w:kern w:val="0"/>
                <w:sz w:val="22"/>
                <w:szCs w:val="22"/>
                <w:lang w:bidi="ar"/>
              </w:rPr>
              <w:t>旅行社经营信息检查；旅行社经营行为检查；旅行社管理情况检查；旅行社旅游安全情况检查；旅行社文明旅游情况检查</w:t>
            </w:r>
          </w:p>
        </w:tc>
        <w:tc>
          <w:tcPr>
            <w:tcW w:w="1397" w:type="dxa"/>
            <w:vAlign w:val="center"/>
          </w:tcPr>
          <w:p>
            <w:pPr>
              <w:keepNext w:val="0"/>
              <w:keepLines w:val="0"/>
              <w:pageBreakBefore w:val="0"/>
              <w:widowControl/>
              <w:kinsoku/>
              <w:wordWrap/>
              <w:overflowPunct/>
              <w:topLinePunct w:val="0"/>
              <w:bidi w:val="0"/>
              <w:spacing w:line="240" w:lineRule="auto"/>
              <w:jc w:val="both"/>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val="en-US" w:eastAsia="zh-CN"/>
              </w:rPr>
              <w:t>省级统一组织发起</w:t>
            </w:r>
          </w:p>
        </w:tc>
        <w:tc>
          <w:tcPr>
            <w:tcW w:w="1344" w:type="dxa"/>
            <w:vAlign w:val="center"/>
          </w:tcPr>
          <w:p>
            <w:pPr>
              <w:keepNext w:val="0"/>
              <w:keepLines w:val="0"/>
              <w:pageBreakBefore w:val="0"/>
              <w:widowControl/>
              <w:kinsoku/>
              <w:wordWrap/>
              <w:overflowPunct/>
              <w:topLinePunct w:val="0"/>
              <w:bidi w:val="0"/>
              <w:spacing w:line="240" w:lineRule="auto"/>
              <w:jc w:val="both"/>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市、县（区）级文化和旅游部门</w:t>
            </w:r>
          </w:p>
        </w:tc>
        <w:tc>
          <w:tcPr>
            <w:tcW w:w="1560" w:type="dxa"/>
            <w:vAlign w:val="center"/>
          </w:tcPr>
          <w:p>
            <w:pPr>
              <w:keepNext w:val="0"/>
              <w:keepLines w:val="0"/>
              <w:pageBreakBefore w:val="0"/>
              <w:widowControl/>
              <w:tabs>
                <w:tab w:val="left" w:pos="514"/>
              </w:tabs>
              <w:kinsoku/>
              <w:wordWrap/>
              <w:overflowPunct/>
              <w:topLinePunct w:val="0"/>
              <w:bidi w:val="0"/>
              <w:spacing w:line="240" w:lineRule="auto"/>
              <w:jc w:val="both"/>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全市旅行社</w:t>
            </w:r>
          </w:p>
        </w:tc>
        <w:tc>
          <w:tcPr>
            <w:tcW w:w="1872" w:type="dxa"/>
            <w:vAlign w:val="center"/>
          </w:tcPr>
          <w:p>
            <w:pPr>
              <w:keepNext w:val="0"/>
              <w:keepLines w:val="0"/>
              <w:pageBreakBefore w:val="0"/>
              <w:widowControl/>
              <w:kinsoku/>
              <w:wordWrap/>
              <w:overflowPunct/>
              <w:topLinePunct w:val="0"/>
              <w:bidi w:val="0"/>
              <w:spacing w:line="240" w:lineRule="auto"/>
              <w:jc w:val="both"/>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lang w:eastAsia="zh-CN"/>
              </w:rPr>
              <w:t>抽查比例由省厅确定</w:t>
            </w:r>
          </w:p>
        </w:tc>
        <w:tc>
          <w:tcPr>
            <w:tcW w:w="1344" w:type="dxa"/>
            <w:vAlign w:val="center"/>
          </w:tcPr>
          <w:p>
            <w:pPr>
              <w:keepNext w:val="0"/>
              <w:keepLines w:val="0"/>
              <w:pageBreakBefore w:val="0"/>
              <w:kinsoku/>
              <w:wordWrap/>
              <w:overflowPunct/>
              <w:topLinePunct w:val="0"/>
              <w:bidi w:val="0"/>
              <w:spacing w:line="240" w:lineRule="auto"/>
              <w:jc w:val="both"/>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202</w:t>
            </w:r>
            <w:r>
              <w:rPr>
                <w:rFonts w:hint="default" w:ascii="Times New Roman" w:hAnsi="Times New Roman" w:eastAsia="宋体" w:cs="Times New Roman"/>
                <w:color w:val="auto"/>
                <w:kern w:val="0"/>
                <w:sz w:val="22"/>
                <w:szCs w:val="22"/>
                <w:lang w:val="en-US" w:eastAsia="zh-CN"/>
              </w:rPr>
              <w:t>5</w:t>
            </w:r>
            <w:r>
              <w:rPr>
                <w:rFonts w:hint="default" w:ascii="Times New Roman" w:hAnsi="Times New Roman" w:eastAsia="宋体" w:cs="Times New Roman"/>
                <w:color w:val="auto"/>
                <w:kern w:val="0"/>
                <w:sz w:val="22"/>
                <w:szCs w:val="22"/>
              </w:rPr>
              <w:t>年</w:t>
            </w:r>
            <w:r>
              <w:rPr>
                <w:rFonts w:hint="default" w:ascii="Times New Roman" w:hAnsi="Times New Roman" w:eastAsia="宋体" w:cs="Times New Roman"/>
                <w:color w:val="auto"/>
                <w:kern w:val="0"/>
                <w:sz w:val="22"/>
                <w:szCs w:val="22"/>
                <w:lang w:val="en-US" w:eastAsia="zh-CN"/>
              </w:rPr>
              <w:t>6</w:t>
            </w:r>
            <w:r>
              <w:rPr>
                <w:rFonts w:hint="default" w:ascii="Times New Roman" w:hAnsi="Times New Roman" w:eastAsia="宋体" w:cs="Times New Roman"/>
                <w:color w:val="auto"/>
                <w:kern w:val="0"/>
                <w:sz w:val="22"/>
                <w:szCs w:val="22"/>
              </w:rPr>
              <w:t>月至1</w:t>
            </w:r>
            <w:r>
              <w:rPr>
                <w:rFonts w:hint="default" w:ascii="Times New Roman" w:hAnsi="Times New Roman" w:eastAsia="宋体" w:cs="Times New Roman"/>
                <w:color w:val="auto"/>
                <w:kern w:val="0"/>
                <w:sz w:val="22"/>
                <w:szCs w:val="22"/>
                <w:lang w:val="en-US" w:eastAsia="zh-CN"/>
              </w:rPr>
              <w:t>1</w:t>
            </w:r>
            <w:r>
              <w:rPr>
                <w:rFonts w:hint="default" w:ascii="Times New Roman" w:hAnsi="Times New Roman" w:eastAsia="宋体" w:cs="Times New Roman"/>
                <w:color w:val="auto"/>
                <w:kern w:val="0"/>
                <w:sz w:val="22"/>
                <w:szCs w:val="22"/>
              </w:rPr>
              <w:t>月</w:t>
            </w:r>
          </w:p>
        </w:tc>
        <w:tc>
          <w:tcPr>
            <w:tcW w:w="1272" w:type="dxa"/>
            <w:vAlign w:val="center"/>
          </w:tcPr>
          <w:p>
            <w:pPr>
              <w:keepNext w:val="0"/>
              <w:keepLines w:val="0"/>
              <w:pageBreakBefore w:val="0"/>
              <w:kinsoku/>
              <w:wordWrap/>
              <w:overflowPunct/>
              <w:topLinePunct w:val="0"/>
              <w:bidi w:val="0"/>
              <w:spacing w:line="240" w:lineRule="auto"/>
              <w:jc w:val="left"/>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2"/>
                <w:szCs w:val="22"/>
                <w:lang w:eastAsia="zh-CN"/>
              </w:rPr>
              <w:t>纳入部门联合抽查工作计划，联合市场监管、交通部门开展。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619" w:type="dxa"/>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val="en-US" w:eastAsia="zh-CN" w:bidi="ar-SA"/>
              </w:rPr>
              <w:t>5</w:t>
            </w:r>
          </w:p>
        </w:tc>
        <w:tc>
          <w:tcPr>
            <w:tcW w:w="1686" w:type="dxa"/>
            <w:vAlign w:val="center"/>
          </w:tcPr>
          <w:p>
            <w:pPr>
              <w:widowControl/>
              <w:spacing w:line="280" w:lineRule="exact"/>
              <w:jc w:val="both"/>
              <w:textAlignment w:val="center"/>
              <w:rPr>
                <w:rFonts w:hint="default" w:ascii="Times New Roman" w:hAnsi="Times New Roman" w:eastAsia="宋体" w:cs="Times New Roman"/>
                <w:color w:val="auto"/>
                <w:kern w:val="0"/>
                <w:sz w:val="22"/>
                <w:szCs w:val="22"/>
                <w:lang w:val="en-US" w:eastAsia="zh-CN" w:bidi="ar"/>
              </w:rPr>
            </w:pPr>
            <w:r>
              <w:rPr>
                <w:rFonts w:hint="default" w:ascii="Times New Roman" w:hAnsi="Times New Roman" w:eastAsia="宋体" w:cs="Times New Roman"/>
                <w:color w:val="auto"/>
                <w:kern w:val="0"/>
                <w:sz w:val="22"/>
                <w:szCs w:val="22"/>
                <w:lang w:val="en-US" w:eastAsia="zh-CN"/>
              </w:rPr>
              <w:t>2025年营业性演出经营活动从业单位联合抽查</w:t>
            </w:r>
          </w:p>
        </w:tc>
        <w:tc>
          <w:tcPr>
            <w:tcW w:w="3013" w:type="dxa"/>
            <w:vAlign w:val="center"/>
          </w:tcPr>
          <w:p>
            <w:pPr>
              <w:widowControl/>
              <w:spacing w:line="280" w:lineRule="exact"/>
              <w:jc w:val="both"/>
              <w:textAlignment w:val="center"/>
              <w:rPr>
                <w:rFonts w:hint="default" w:ascii="Times New Roman" w:hAnsi="Times New Roman" w:eastAsia="宋体" w:cs="Times New Roman"/>
                <w:color w:val="auto"/>
                <w:kern w:val="0"/>
                <w:sz w:val="22"/>
                <w:szCs w:val="22"/>
                <w:lang w:val="en-US" w:eastAsia="zh-CN" w:bidi="ar"/>
              </w:rPr>
            </w:pPr>
            <w:r>
              <w:rPr>
                <w:rFonts w:hint="default" w:ascii="Times New Roman" w:hAnsi="Times New Roman" w:eastAsia="宋体" w:cs="Times New Roman"/>
                <w:color w:val="auto"/>
                <w:kern w:val="0"/>
                <w:sz w:val="22"/>
                <w:szCs w:val="22"/>
                <w:lang w:eastAsia="zh-CN" w:bidi="ar"/>
              </w:rPr>
              <w:t>营业性演出经营活动从业单位取得许可证情况检查；营业性演出经营活动从业单位经营情况检查</w:t>
            </w:r>
          </w:p>
        </w:tc>
        <w:tc>
          <w:tcPr>
            <w:tcW w:w="1397" w:type="dxa"/>
            <w:vAlign w:val="center"/>
          </w:tcPr>
          <w:p>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eastAsia="zh-CN"/>
              </w:rPr>
              <w:t>市局组织发起市级抽查，各县（区）级自行发起县级抽查</w:t>
            </w:r>
          </w:p>
        </w:tc>
        <w:tc>
          <w:tcPr>
            <w:tcW w:w="1344" w:type="dxa"/>
            <w:vAlign w:val="center"/>
          </w:tcPr>
          <w:p>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eastAsia="zh-CN"/>
              </w:rPr>
              <w:t>市、县（区）级文化和旅游部门</w:t>
            </w:r>
          </w:p>
        </w:tc>
        <w:tc>
          <w:tcPr>
            <w:tcW w:w="1560" w:type="dxa"/>
            <w:vAlign w:val="center"/>
          </w:tcPr>
          <w:p>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4"/>
                <w:szCs w:val="24"/>
                <w:lang w:eastAsia="zh-CN"/>
              </w:rPr>
              <w:t>全市营业性演出经营活动从业单位</w:t>
            </w:r>
          </w:p>
        </w:tc>
        <w:tc>
          <w:tcPr>
            <w:tcW w:w="1872" w:type="dxa"/>
            <w:vAlign w:val="center"/>
          </w:tcPr>
          <w:p>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lang w:eastAsia="zh-CN" w:bidi="ar"/>
              </w:rPr>
              <w:t>市级抽查基数</w:t>
            </w:r>
            <w:r>
              <w:rPr>
                <w:rFonts w:hint="default" w:ascii="Times New Roman" w:hAnsi="Times New Roman" w:eastAsia="宋体" w:cs="Times New Roman"/>
                <w:color w:val="auto"/>
                <w:kern w:val="0"/>
                <w:sz w:val="22"/>
                <w:szCs w:val="22"/>
                <w:lang w:val="en-US" w:eastAsia="zh-CN" w:bidi="ar"/>
              </w:rPr>
              <w:t>60</w:t>
            </w:r>
            <w:r>
              <w:rPr>
                <w:rFonts w:hint="default" w:ascii="Times New Roman" w:hAnsi="Times New Roman" w:eastAsia="宋体" w:cs="Times New Roman"/>
                <w:color w:val="auto"/>
                <w:kern w:val="0"/>
                <w:sz w:val="22"/>
                <w:szCs w:val="22"/>
                <w:lang w:eastAsia="zh-CN" w:bidi="ar"/>
              </w:rPr>
              <w:t>家，抽查比例</w:t>
            </w:r>
            <w:r>
              <w:rPr>
                <w:rFonts w:hint="default" w:ascii="Times New Roman" w:hAnsi="Times New Roman" w:eastAsia="宋体" w:cs="Times New Roman"/>
                <w:color w:val="auto"/>
                <w:kern w:val="0"/>
                <w:sz w:val="22"/>
                <w:szCs w:val="22"/>
                <w:lang w:val="en-US" w:eastAsia="zh-CN" w:bidi="ar"/>
              </w:rPr>
              <w:t>5</w:t>
            </w:r>
            <w:r>
              <w:rPr>
                <w:rFonts w:hint="default" w:ascii="Times New Roman" w:hAnsi="Times New Roman" w:eastAsia="宋体" w:cs="Times New Roman"/>
                <w:color w:val="auto"/>
                <w:kern w:val="0"/>
                <w:sz w:val="22"/>
                <w:szCs w:val="22"/>
                <w:lang w:eastAsia="zh-CN" w:bidi="ar"/>
              </w:rPr>
              <w:t>%；各地根据实际情况确定抽查基数和比例</w:t>
            </w:r>
          </w:p>
        </w:tc>
        <w:tc>
          <w:tcPr>
            <w:tcW w:w="1344" w:type="dxa"/>
            <w:vAlign w:val="center"/>
          </w:tcPr>
          <w:p>
            <w:pPr>
              <w:keepNext w:val="0"/>
              <w:keepLines w:val="0"/>
              <w:pageBreakBefore w:val="0"/>
              <w:kinsoku/>
              <w:wordWrap/>
              <w:overflowPunct/>
              <w:topLinePunct w:val="0"/>
              <w:bidi w:val="0"/>
              <w:spacing w:line="240" w:lineRule="auto"/>
              <w:jc w:val="left"/>
              <w:rPr>
                <w:rFonts w:hint="default" w:ascii="Times New Roman" w:hAnsi="Times New Roman" w:eastAsia="宋体" w:cs="Times New Roman"/>
                <w:color w:val="auto"/>
                <w:kern w:val="0"/>
                <w:sz w:val="22"/>
                <w:szCs w:val="22"/>
                <w:lang w:val="en-US" w:eastAsia="zh-CN" w:bidi="ar-SA"/>
              </w:rPr>
            </w:pPr>
            <w:r>
              <w:rPr>
                <w:rFonts w:hint="default" w:ascii="Times New Roman" w:hAnsi="Times New Roman" w:eastAsia="宋体" w:cs="Times New Roman"/>
                <w:color w:val="auto"/>
                <w:kern w:val="0"/>
                <w:sz w:val="22"/>
                <w:szCs w:val="22"/>
              </w:rPr>
              <w:t>202</w:t>
            </w:r>
            <w:r>
              <w:rPr>
                <w:rFonts w:hint="default" w:ascii="Times New Roman" w:hAnsi="Times New Roman" w:eastAsia="宋体" w:cs="Times New Roman"/>
                <w:color w:val="auto"/>
                <w:kern w:val="0"/>
                <w:sz w:val="22"/>
                <w:szCs w:val="22"/>
                <w:lang w:val="en-US" w:eastAsia="zh-CN"/>
              </w:rPr>
              <w:t>5</w:t>
            </w:r>
            <w:r>
              <w:rPr>
                <w:rFonts w:hint="default" w:ascii="Times New Roman" w:hAnsi="Times New Roman" w:eastAsia="宋体" w:cs="Times New Roman"/>
                <w:color w:val="auto"/>
                <w:kern w:val="0"/>
                <w:sz w:val="22"/>
                <w:szCs w:val="22"/>
              </w:rPr>
              <w:t>年</w:t>
            </w:r>
            <w:r>
              <w:rPr>
                <w:rFonts w:hint="default" w:ascii="Times New Roman" w:hAnsi="Times New Roman" w:eastAsia="宋体" w:cs="Times New Roman"/>
                <w:color w:val="auto"/>
                <w:kern w:val="0"/>
                <w:sz w:val="22"/>
                <w:szCs w:val="22"/>
                <w:lang w:val="en-US" w:eastAsia="zh-CN"/>
              </w:rPr>
              <w:t>6</w:t>
            </w:r>
            <w:r>
              <w:rPr>
                <w:rFonts w:hint="default" w:ascii="Times New Roman" w:hAnsi="Times New Roman" w:eastAsia="宋体" w:cs="Times New Roman"/>
                <w:color w:val="auto"/>
                <w:kern w:val="0"/>
                <w:sz w:val="22"/>
                <w:szCs w:val="22"/>
              </w:rPr>
              <w:t>月至1</w:t>
            </w:r>
            <w:r>
              <w:rPr>
                <w:rFonts w:hint="default" w:ascii="Times New Roman" w:hAnsi="Times New Roman" w:eastAsia="宋体" w:cs="Times New Roman"/>
                <w:color w:val="auto"/>
                <w:kern w:val="0"/>
                <w:sz w:val="22"/>
                <w:szCs w:val="22"/>
                <w:lang w:val="en-US" w:eastAsia="zh-CN"/>
              </w:rPr>
              <w:t>1</w:t>
            </w:r>
            <w:r>
              <w:rPr>
                <w:rFonts w:hint="default" w:ascii="Times New Roman" w:hAnsi="Times New Roman" w:eastAsia="宋体" w:cs="Times New Roman"/>
                <w:color w:val="auto"/>
                <w:kern w:val="0"/>
                <w:sz w:val="22"/>
                <w:szCs w:val="22"/>
              </w:rPr>
              <w:t>月</w:t>
            </w:r>
          </w:p>
        </w:tc>
        <w:tc>
          <w:tcPr>
            <w:tcW w:w="1272" w:type="dxa"/>
            <w:vAlign w:val="center"/>
          </w:tcPr>
          <w:p>
            <w:pPr>
              <w:keepNext w:val="0"/>
              <w:keepLines w:val="0"/>
              <w:pageBreakBefore w:val="0"/>
              <w:kinsoku/>
              <w:wordWrap/>
              <w:overflowPunct/>
              <w:topLinePunct w:val="0"/>
              <w:bidi w:val="0"/>
              <w:spacing w:line="240" w:lineRule="auto"/>
              <w:jc w:val="left"/>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2"/>
                <w:szCs w:val="22"/>
                <w:lang w:eastAsia="zh-CN"/>
              </w:rPr>
              <w:t>纳入部门联合抽查工作计划，联合公安、市场监管部门开展。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7" w:hRule="atLeast"/>
        </w:trPr>
        <w:tc>
          <w:tcPr>
            <w:tcW w:w="619" w:type="dxa"/>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6</w:t>
            </w:r>
          </w:p>
        </w:tc>
        <w:tc>
          <w:tcPr>
            <w:tcW w:w="1686" w:type="dxa"/>
            <w:vAlign w:val="center"/>
          </w:tcPr>
          <w:p>
            <w:pPr>
              <w:widowControl/>
              <w:spacing w:line="280" w:lineRule="exact"/>
              <w:jc w:val="both"/>
              <w:textAlignment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2025年文化艺术类校外培训机构联合抽查</w:t>
            </w:r>
          </w:p>
        </w:tc>
        <w:tc>
          <w:tcPr>
            <w:tcW w:w="3013" w:type="dxa"/>
            <w:vAlign w:val="center"/>
          </w:tcPr>
          <w:p>
            <w:pPr>
              <w:widowControl/>
              <w:spacing w:line="280" w:lineRule="exact"/>
              <w:jc w:val="both"/>
              <w:textAlignment w:val="center"/>
              <w:rPr>
                <w:rFonts w:hint="default" w:ascii="Times New Roman" w:hAnsi="Times New Roman" w:eastAsia="宋体" w:cs="Times New Roman"/>
                <w:color w:val="auto"/>
                <w:kern w:val="0"/>
                <w:sz w:val="22"/>
                <w:szCs w:val="22"/>
                <w:lang w:eastAsia="zh-CN" w:bidi="ar"/>
              </w:rPr>
            </w:pPr>
            <w:r>
              <w:rPr>
                <w:rFonts w:hint="default" w:ascii="Times New Roman" w:hAnsi="Times New Roman" w:eastAsia="宋体" w:cs="Times New Roman"/>
                <w:color w:val="auto"/>
                <w:kern w:val="0"/>
                <w:sz w:val="22"/>
                <w:szCs w:val="22"/>
                <w:lang w:eastAsia="zh-CN" w:bidi="ar"/>
              </w:rPr>
              <w:t>面向中小学生的文化艺术类校外培训机构的培训内容、培训班次、招生对象、教师资格及培训行为的检查</w:t>
            </w:r>
          </w:p>
        </w:tc>
        <w:tc>
          <w:tcPr>
            <w:tcW w:w="1397" w:type="dxa"/>
            <w:vAlign w:val="center"/>
          </w:tcPr>
          <w:p>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市局组织发起市级抽查，各县（区）级自行发起县级抽查</w:t>
            </w:r>
          </w:p>
        </w:tc>
        <w:tc>
          <w:tcPr>
            <w:tcW w:w="1344" w:type="dxa"/>
            <w:vAlign w:val="center"/>
          </w:tcPr>
          <w:p>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市、县（区）级文化和旅游部门</w:t>
            </w:r>
          </w:p>
        </w:tc>
        <w:tc>
          <w:tcPr>
            <w:tcW w:w="1560" w:type="dxa"/>
            <w:vAlign w:val="center"/>
          </w:tcPr>
          <w:p>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2"/>
                <w:szCs w:val="22"/>
                <w:lang w:val="en-US" w:eastAsia="zh-CN"/>
              </w:rPr>
              <w:t>全市文化艺术类校外培训机构</w:t>
            </w:r>
          </w:p>
        </w:tc>
        <w:tc>
          <w:tcPr>
            <w:tcW w:w="1872" w:type="dxa"/>
            <w:vAlign w:val="center"/>
          </w:tcPr>
          <w:p>
            <w:pPr>
              <w:keepNext w:val="0"/>
              <w:keepLines w:val="0"/>
              <w:pageBreakBefore w:val="0"/>
              <w:widowControl/>
              <w:kinsoku/>
              <w:wordWrap/>
              <w:overflowPunct/>
              <w:topLinePunct w:val="0"/>
              <w:bidi w:val="0"/>
              <w:spacing w:line="240" w:lineRule="auto"/>
              <w:jc w:val="left"/>
              <w:rPr>
                <w:rFonts w:hint="default" w:ascii="Times New Roman" w:hAnsi="Times New Roman" w:eastAsia="宋体" w:cs="Times New Roman"/>
                <w:color w:val="auto"/>
                <w:kern w:val="0"/>
                <w:sz w:val="22"/>
                <w:szCs w:val="22"/>
                <w:lang w:eastAsia="zh-CN" w:bidi="ar"/>
              </w:rPr>
            </w:pPr>
            <w:r>
              <w:rPr>
                <w:rFonts w:hint="default" w:ascii="Times New Roman" w:hAnsi="Times New Roman" w:eastAsia="宋体" w:cs="Times New Roman"/>
                <w:color w:val="auto"/>
                <w:kern w:val="0"/>
                <w:sz w:val="22"/>
                <w:szCs w:val="22"/>
                <w:lang w:eastAsia="zh-CN" w:bidi="ar"/>
              </w:rPr>
              <w:t>市级抽查基数</w:t>
            </w:r>
            <w:r>
              <w:rPr>
                <w:rFonts w:hint="default" w:ascii="Times New Roman" w:hAnsi="Times New Roman" w:eastAsia="宋体" w:cs="Times New Roman"/>
                <w:color w:val="auto"/>
                <w:kern w:val="0"/>
                <w:sz w:val="22"/>
                <w:szCs w:val="22"/>
                <w:lang w:val="en-US" w:eastAsia="zh-CN" w:bidi="ar"/>
              </w:rPr>
              <w:t>30</w:t>
            </w:r>
            <w:r>
              <w:rPr>
                <w:rFonts w:hint="default" w:ascii="Times New Roman" w:hAnsi="Times New Roman" w:eastAsia="宋体" w:cs="Times New Roman"/>
                <w:color w:val="auto"/>
                <w:kern w:val="0"/>
                <w:sz w:val="22"/>
                <w:szCs w:val="22"/>
                <w:lang w:eastAsia="zh-CN" w:bidi="ar"/>
              </w:rPr>
              <w:t>家，抽查比例</w:t>
            </w:r>
            <w:r>
              <w:rPr>
                <w:rFonts w:hint="default" w:ascii="Times New Roman" w:hAnsi="Times New Roman" w:eastAsia="宋体" w:cs="Times New Roman"/>
                <w:color w:val="auto"/>
                <w:kern w:val="0"/>
                <w:sz w:val="22"/>
                <w:szCs w:val="22"/>
                <w:lang w:val="en-US" w:eastAsia="zh-CN" w:bidi="ar"/>
              </w:rPr>
              <w:t>10</w:t>
            </w:r>
            <w:r>
              <w:rPr>
                <w:rFonts w:hint="default" w:ascii="Times New Roman" w:hAnsi="Times New Roman" w:eastAsia="宋体" w:cs="Times New Roman"/>
                <w:color w:val="auto"/>
                <w:kern w:val="0"/>
                <w:sz w:val="22"/>
                <w:szCs w:val="22"/>
                <w:lang w:eastAsia="zh-CN" w:bidi="ar"/>
              </w:rPr>
              <w:t>%；各地根据实际情况确定抽查基数和比例</w:t>
            </w:r>
          </w:p>
        </w:tc>
        <w:tc>
          <w:tcPr>
            <w:tcW w:w="1344" w:type="dxa"/>
            <w:vAlign w:val="center"/>
          </w:tcPr>
          <w:p>
            <w:pPr>
              <w:keepNext w:val="0"/>
              <w:keepLines w:val="0"/>
              <w:pageBreakBefore w:val="0"/>
              <w:kinsoku/>
              <w:wordWrap/>
              <w:overflowPunct/>
              <w:topLinePunct w:val="0"/>
              <w:bidi w:val="0"/>
              <w:spacing w:line="240" w:lineRule="auto"/>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202</w:t>
            </w:r>
            <w:r>
              <w:rPr>
                <w:rFonts w:hint="default" w:ascii="Times New Roman" w:hAnsi="Times New Roman" w:eastAsia="宋体" w:cs="Times New Roman"/>
                <w:color w:val="auto"/>
                <w:kern w:val="0"/>
                <w:sz w:val="22"/>
                <w:szCs w:val="22"/>
                <w:lang w:val="en-US" w:eastAsia="zh-CN"/>
              </w:rPr>
              <w:t>5</w:t>
            </w:r>
            <w:r>
              <w:rPr>
                <w:rFonts w:hint="default" w:ascii="Times New Roman" w:hAnsi="Times New Roman" w:eastAsia="宋体" w:cs="Times New Roman"/>
                <w:color w:val="auto"/>
                <w:kern w:val="0"/>
                <w:sz w:val="22"/>
                <w:szCs w:val="22"/>
              </w:rPr>
              <w:t>年</w:t>
            </w:r>
            <w:r>
              <w:rPr>
                <w:rFonts w:hint="default" w:ascii="Times New Roman" w:hAnsi="Times New Roman" w:eastAsia="宋体" w:cs="Times New Roman"/>
                <w:color w:val="auto"/>
                <w:kern w:val="0"/>
                <w:sz w:val="22"/>
                <w:szCs w:val="22"/>
                <w:lang w:val="en-US" w:eastAsia="zh-CN"/>
              </w:rPr>
              <w:t>6</w:t>
            </w:r>
            <w:r>
              <w:rPr>
                <w:rFonts w:hint="default" w:ascii="Times New Roman" w:hAnsi="Times New Roman" w:eastAsia="宋体" w:cs="Times New Roman"/>
                <w:color w:val="auto"/>
                <w:kern w:val="0"/>
                <w:sz w:val="22"/>
                <w:szCs w:val="22"/>
              </w:rPr>
              <w:t>月至1</w:t>
            </w:r>
            <w:r>
              <w:rPr>
                <w:rFonts w:hint="default" w:ascii="Times New Roman" w:hAnsi="Times New Roman" w:eastAsia="宋体" w:cs="Times New Roman"/>
                <w:color w:val="auto"/>
                <w:kern w:val="0"/>
                <w:sz w:val="22"/>
                <w:szCs w:val="22"/>
                <w:lang w:val="en-US" w:eastAsia="zh-CN"/>
              </w:rPr>
              <w:t>1</w:t>
            </w:r>
            <w:r>
              <w:rPr>
                <w:rFonts w:hint="default" w:ascii="Times New Roman" w:hAnsi="Times New Roman" w:eastAsia="宋体" w:cs="Times New Roman"/>
                <w:color w:val="auto"/>
                <w:kern w:val="0"/>
                <w:sz w:val="22"/>
                <w:szCs w:val="22"/>
              </w:rPr>
              <w:t>月</w:t>
            </w:r>
          </w:p>
        </w:tc>
        <w:tc>
          <w:tcPr>
            <w:tcW w:w="1272" w:type="dxa"/>
            <w:vAlign w:val="center"/>
          </w:tcPr>
          <w:p>
            <w:pPr>
              <w:keepNext w:val="0"/>
              <w:keepLines w:val="0"/>
              <w:pageBreakBefore w:val="0"/>
              <w:kinsoku/>
              <w:wordWrap/>
              <w:overflowPunct/>
              <w:topLinePunct w:val="0"/>
              <w:bidi w:val="0"/>
              <w:spacing w:line="240" w:lineRule="auto"/>
              <w:jc w:val="left"/>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纳入部门联合抽查工作计划，联合市场监管部门、消防救援机构开展。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619" w:type="dxa"/>
            <w:vAlign w:val="center"/>
          </w:tcPr>
          <w:p>
            <w:pPr>
              <w:keepNext w:val="0"/>
              <w:keepLines w:val="0"/>
              <w:pageBreakBefore w:val="0"/>
              <w:widowControl/>
              <w:kinsoku/>
              <w:wordWrap/>
              <w:overflowPunct/>
              <w:topLinePunct w:val="0"/>
              <w:bidi w:val="0"/>
              <w:spacing w:line="240" w:lineRule="auto"/>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7</w:t>
            </w:r>
          </w:p>
        </w:tc>
        <w:tc>
          <w:tcPr>
            <w:tcW w:w="1686" w:type="dxa"/>
            <w:vAlign w:val="center"/>
          </w:tcPr>
          <w:p>
            <w:pPr>
              <w:widowControl/>
              <w:spacing w:line="260" w:lineRule="exact"/>
              <w:jc w:val="both"/>
              <w:textAlignment w:val="center"/>
              <w:rPr>
                <w:rFonts w:hint="default" w:ascii="Times New Roman" w:hAnsi="Times New Roman" w:eastAsia="宋体" w:cs="Times New Roman"/>
                <w:color w:val="auto"/>
                <w:kern w:val="0"/>
                <w:sz w:val="22"/>
                <w:szCs w:val="22"/>
                <w:lang w:val="en-US" w:eastAsia="zh-CN" w:bidi="ar"/>
              </w:rPr>
            </w:pPr>
            <w:r>
              <w:rPr>
                <w:rFonts w:hint="default" w:ascii="Times New Roman" w:hAnsi="Times New Roman" w:eastAsia="宋体" w:cs="Times New Roman"/>
                <w:color w:val="auto"/>
                <w:kern w:val="0"/>
                <w:sz w:val="22"/>
                <w:szCs w:val="22"/>
                <w:lang w:val="en-US" w:eastAsia="zh-CN" w:bidi="ar"/>
              </w:rPr>
              <w:t>2025年全市文物保护单位检查</w:t>
            </w:r>
          </w:p>
        </w:tc>
        <w:tc>
          <w:tcPr>
            <w:tcW w:w="3013" w:type="dxa"/>
            <w:vAlign w:val="center"/>
          </w:tcPr>
          <w:p>
            <w:pPr>
              <w:widowControl/>
              <w:spacing w:line="260" w:lineRule="exact"/>
              <w:jc w:val="center"/>
              <w:textAlignment w:val="center"/>
              <w:rPr>
                <w:rFonts w:hint="default" w:ascii="Times New Roman" w:hAnsi="Times New Roman" w:eastAsia="宋体" w:cs="Times New Roman"/>
                <w:color w:val="auto"/>
                <w:kern w:val="0"/>
                <w:sz w:val="22"/>
                <w:szCs w:val="22"/>
                <w:lang w:bidi="ar"/>
              </w:rPr>
            </w:pPr>
            <w:r>
              <w:rPr>
                <w:rFonts w:hint="default" w:ascii="Times New Roman" w:hAnsi="Times New Roman" w:eastAsia="宋体" w:cs="Times New Roman"/>
                <w:color w:val="auto"/>
                <w:kern w:val="0"/>
                <w:sz w:val="22"/>
                <w:szCs w:val="22"/>
                <w:lang w:eastAsia="zh-CN" w:bidi="ar"/>
              </w:rPr>
              <w:t>对文物保护单位的检查</w:t>
            </w:r>
          </w:p>
        </w:tc>
        <w:tc>
          <w:tcPr>
            <w:tcW w:w="1397" w:type="dxa"/>
            <w:vAlign w:val="center"/>
          </w:tcPr>
          <w:p>
            <w:pPr>
              <w:keepNext w:val="0"/>
              <w:keepLines w:val="0"/>
              <w:pageBreakBefore w:val="0"/>
              <w:widowControl/>
              <w:kinsoku/>
              <w:wordWrap/>
              <w:overflowPunct/>
              <w:topLinePunct w:val="0"/>
              <w:bidi w:val="0"/>
              <w:spacing w:line="240" w:lineRule="auto"/>
              <w:jc w:val="both"/>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市级组织发起全市抽查</w:t>
            </w:r>
          </w:p>
        </w:tc>
        <w:tc>
          <w:tcPr>
            <w:tcW w:w="1344" w:type="dxa"/>
            <w:vAlign w:val="center"/>
          </w:tcPr>
          <w:p>
            <w:pPr>
              <w:keepNext w:val="0"/>
              <w:keepLines w:val="0"/>
              <w:pageBreakBefore w:val="0"/>
              <w:widowControl/>
              <w:kinsoku/>
              <w:wordWrap/>
              <w:overflowPunct/>
              <w:topLinePunct w:val="0"/>
              <w:bidi w:val="0"/>
              <w:spacing w:line="240" w:lineRule="auto"/>
              <w:jc w:val="both"/>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市、县（区）级文物行政部门</w:t>
            </w:r>
          </w:p>
        </w:tc>
        <w:tc>
          <w:tcPr>
            <w:tcW w:w="1560" w:type="dxa"/>
            <w:vAlign w:val="center"/>
          </w:tcPr>
          <w:p>
            <w:pPr>
              <w:keepNext w:val="0"/>
              <w:keepLines w:val="0"/>
              <w:pageBreakBefore w:val="0"/>
              <w:widowControl/>
              <w:kinsoku/>
              <w:wordWrap/>
              <w:overflowPunct/>
              <w:topLinePunct w:val="0"/>
              <w:bidi w:val="0"/>
              <w:spacing w:line="240" w:lineRule="auto"/>
              <w:jc w:val="both"/>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全市文物保护单位</w:t>
            </w:r>
          </w:p>
        </w:tc>
        <w:tc>
          <w:tcPr>
            <w:tcW w:w="1872" w:type="dxa"/>
            <w:vAlign w:val="center"/>
          </w:tcPr>
          <w:p>
            <w:pPr>
              <w:keepNext w:val="0"/>
              <w:keepLines w:val="0"/>
              <w:pageBreakBefore w:val="0"/>
              <w:widowControl/>
              <w:kinsoku/>
              <w:wordWrap/>
              <w:overflowPunct/>
              <w:topLinePunct w:val="0"/>
              <w:bidi w:val="0"/>
              <w:spacing w:line="240" w:lineRule="auto"/>
              <w:jc w:val="both"/>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全市抽取</w:t>
            </w:r>
            <w:r>
              <w:rPr>
                <w:rFonts w:hint="default" w:ascii="Times New Roman" w:hAnsi="Times New Roman" w:eastAsia="宋体" w:cs="Times New Roman"/>
                <w:color w:val="auto"/>
                <w:kern w:val="0"/>
                <w:sz w:val="22"/>
                <w:szCs w:val="22"/>
                <w:lang w:val="en-US" w:eastAsia="zh-CN"/>
              </w:rPr>
              <w:t>10家</w:t>
            </w:r>
          </w:p>
        </w:tc>
        <w:tc>
          <w:tcPr>
            <w:tcW w:w="1344" w:type="dxa"/>
            <w:vAlign w:val="center"/>
          </w:tcPr>
          <w:p>
            <w:pPr>
              <w:keepNext w:val="0"/>
              <w:keepLines w:val="0"/>
              <w:pageBreakBefore w:val="0"/>
              <w:kinsoku/>
              <w:wordWrap/>
              <w:overflowPunct/>
              <w:topLinePunct w:val="0"/>
              <w:bidi w:val="0"/>
              <w:spacing w:line="240" w:lineRule="auto"/>
              <w:jc w:val="both"/>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202</w:t>
            </w:r>
            <w:r>
              <w:rPr>
                <w:rFonts w:hint="default" w:ascii="Times New Roman" w:hAnsi="Times New Roman" w:eastAsia="宋体" w:cs="Times New Roman"/>
                <w:color w:val="auto"/>
                <w:kern w:val="0"/>
                <w:sz w:val="22"/>
                <w:szCs w:val="22"/>
                <w:lang w:val="en-US" w:eastAsia="zh-CN"/>
              </w:rPr>
              <w:t>5</w:t>
            </w:r>
            <w:r>
              <w:rPr>
                <w:rFonts w:hint="default" w:ascii="Times New Roman" w:hAnsi="Times New Roman" w:eastAsia="宋体" w:cs="Times New Roman"/>
                <w:color w:val="auto"/>
                <w:kern w:val="0"/>
                <w:sz w:val="22"/>
                <w:szCs w:val="22"/>
              </w:rPr>
              <w:t>年</w:t>
            </w:r>
            <w:r>
              <w:rPr>
                <w:rFonts w:hint="default" w:ascii="Times New Roman" w:hAnsi="Times New Roman" w:eastAsia="宋体" w:cs="Times New Roman"/>
                <w:color w:val="auto"/>
                <w:kern w:val="0"/>
                <w:sz w:val="22"/>
                <w:szCs w:val="22"/>
                <w:lang w:val="en-US" w:eastAsia="zh-CN"/>
              </w:rPr>
              <w:t>6</w:t>
            </w:r>
            <w:r>
              <w:rPr>
                <w:rFonts w:hint="default" w:ascii="Times New Roman" w:hAnsi="Times New Roman" w:eastAsia="宋体" w:cs="Times New Roman"/>
                <w:color w:val="auto"/>
                <w:kern w:val="0"/>
                <w:sz w:val="22"/>
                <w:szCs w:val="22"/>
              </w:rPr>
              <w:t>月至1</w:t>
            </w:r>
            <w:r>
              <w:rPr>
                <w:rFonts w:hint="default" w:ascii="Times New Roman" w:hAnsi="Times New Roman" w:eastAsia="宋体" w:cs="Times New Roman"/>
                <w:color w:val="auto"/>
                <w:kern w:val="0"/>
                <w:sz w:val="22"/>
                <w:szCs w:val="22"/>
                <w:lang w:val="en-US" w:eastAsia="zh-CN"/>
              </w:rPr>
              <w:t>1</w:t>
            </w:r>
            <w:r>
              <w:rPr>
                <w:rFonts w:hint="default" w:ascii="Times New Roman" w:hAnsi="Times New Roman" w:eastAsia="宋体" w:cs="Times New Roman"/>
                <w:color w:val="auto"/>
                <w:kern w:val="0"/>
                <w:sz w:val="22"/>
                <w:szCs w:val="22"/>
              </w:rPr>
              <w:t>月</w:t>
            </w:r>
          </w:p>
        </w:tc>
        <w:tc>
          <w:tcPr>
            <w:tcW w:w="1272" w:type="dxa"/>
            <w:vAlign w:val="center"/>
          </w:tcPr>
          <w:p>
            <w:pPr>
              <w:keepNext w:val="0"/>
              <w:keepLines w:val="0"/>
              <w:pageBreakBefore w:val="0"/>
              <w:kinsoku/>
              <w:wordWrap/>
              <w:overflowPunct/>
              <w:topLinePunct w:val="0"/>
              <w:bidi w:val="0"/>
              <w:spacing w:line="240" w:lineRule="auto"/>
              <w:jc w:val="left"/>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lang w:eastAsia="zh-CN"/>
              </w:rPr>
              <w:t>纳入部门联合抽查工作计划，联合消防救援机构开展。</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cs="Times New Roman"/>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b w:val="0"/>
          <w:bCs w:val="0"/>
          <w:sz w:val="28"/>
          <w:szCs w:val="28"/>
          <w:lang w:val="en-US" w:eastAsia="zh-CN"/>
        </w:rPr>
      </w:pPr>
      <w:r>
        <w:rPr>
          <w:rFonts w:hint="default" w:ascii="Times New Roman" w:hAnsi="Times New Roman" w:cs="Times New Roman"/>
          <w:b w:val="0"/>
          <w:bCs w:val="0"/>
          <w:sz w:val="28"/>
          <w:szCs w:val="28"/>
          <w:lang w:val="en-US" w:eastAsia="zh-CN"/>
        </w:rPr>
        <w:t>备注：牵头单位依据抽查事项清单制定抽查工作计划，确定检查主体、责任分工、抽查比例、时间安排等内容；抽查比例原则上</w:t>
      </w:r>
      <w:bookmarkStart w:id="0" w:name="_GoBack"/>
      <w:bookmarkEnd w:id="0"/>
      <w:r>
        <w:rPr>
          <w:rFonts w:hint="default" w:ascii="Times New Roman" w:hAnsi="Times New Roman" w:cs="Times New Roman"/>
          <w:b w:val="0"/>
          <w:bCs w:val="0"/>
          <w:sz w:val="28"/>
          <w:szCs w:val="28"/>
          <w:lang w:val="en-US" w:eastAsia="zh-CN"/>
        </w:rPr>
        <w:t>不低于5%；时间安排原则上应当在2025年11月底前完成各项抽查检查等工作。</w:t>
      </w:r>
    </w:p>
    <w:sectPr>
      <w:footerReference r:id="rId5" w:type="default"/>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简中圆">
    <w:panose1 w:val="00000000000000000000"/>
    <w:charset w:val="00"/>
    <w:family w:val="auto"/>
    <w:pitch w:val="default"/>
    <w:sig w:usb0="00000000" w:usb1="00000000" w:usb2="00000000" w:usb3="00000000" w:csb0="00008CDB" w:csb1="4F2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NWY1NWFmM2VjMGZiMzVlYTFmOTViYzU2NjNiMzQifQ=="/>
  </w:docVars>
  <w:rsids>
    <w:rsidRoot w:val="32EC1BBB"/>
    <w:rsid w:val="00E94129"/>
    <w:rsid w:val="013519B2"/>
    <w:rsid w:val="01787946"/>
    <w:rsid w:val="01B61EC9"/>
    <w:rsid w:val="029A1B3E"/>
    <w:rsid w:val="02BC4DCD"/>
    <w:rsid w:val="0335130A"/>
    <w:rsid w:val="046643B9"/>
    <w:rsid w:val="05F80836"/>
    <w:rsid w:val="080A328F"/>
    <w:rsid w:val="0A293902"/>
    <w:rsid w:val="0B316DB7"/>
    <w:rsid w:val="0B3A36B6"/>
    <w:rsid w:val="0B5E4822"/>
    <w:rsid w:val="0BA13F3D"/>
    <w:rsid w:val="0C022F4C"/>
    <w:rsid w:val="0C76329A"/>
    <w:rsid w:val="0CB44001"/>
    <w:rsid w:val="0CDE06CE"/>
    <w:rsid w:val="0E481E5C"/>
    <w:rsid w:val="0F163646"/>
    <w:rsid w:val="126A3DD4"/>
    <w:rsid w:val="128A1B5F"/>
    <w:rsid w:val="141840D0"/>
    <w:rsid w:val="155F3F09"/>
    <w:rsid w:val="15935BBA"/>
    <w:rsid w:val="15A74DF0"/>
    <w:rsid w:val="166D2720"/>
    <w:rsid w:val="172C0944"/>
    <w:rsid w:val="1737766F"/>
    <w:rsid w:val="17DD7339"/>
    <w:rsid w:val="17F1447F"/>
    <w:rsid w:val="18EB302A"/>
    <w:rsid w:val="198359C9"/>
    <w:rsid w:val="1AB804B6"/>
    <w:rsid w:val="1AFA7F5B"/>
    <w:rsid w:val="1B1E7123"/>
    <w:rsid w:val="1B7A67CD"/>
    <w:rsid w:val="1C194FD6"/>
    <w:rsid w:val="1D531D19"/>
    <w:rsid w:val="1D873865"/>
    <w:rsid w:val="1DEE3093"/>
    <w:rsid w:val="1E4017E1"/>
    <w:rsid w:val="1F86609B"/>
    <w:rsid w:val="1FA24C5F"/>
    <w:rsid w:val="200E27A5"/>
    <w:rsid w:val="21AC270F"/>
    <w:rsid w:val="22421B7E"/>
    <w:rsid w:val="23EE50C5"/>
    <w:rsid w:val="25244213"/>
    <w:rsid w:val="254B2463"/>
    <w:rsid w:val="25E17DC7"/>
    <w:rsid w:val="272C1C1B"/>
    <w:rsid w:val="287B2113"/>
    <w:rsid w:val="2A4E5658"/>
    <w:rsid w:val="2EB20F45"/>
    <w:rsid w:val="2F3213C2"/>
    <w:rsid w:val="2FC355A7"/>
    <w:rsid w:val="30252269"/>
    <w:rsid w:val="30A75796"/>
    <w:rsid w:val="30B478DC"/>
    <w:rsid w:val="31214889"/>
    <w:rsid w:val="31BA4013"/>
    <w:rsid w:val="31E368FE"/>
    <w:rsid w:val="32EC1BBB"/>
    <w:rsid w:val="336E3432"/>
    <w:rsid w:val="36CD5604"/>
    <w:rsid w:val="375D6C74"/>
    <w:rsid w:val="3765595F"/>
    <w:rsid w:val="37C7577B"/>
    <w:rsid w:val="37DD11E4"/>
    <w:rsid w:val="39B322BF"/>
    <w:rsid w:val="3A703138"/>
    <w:rsid w:val="3CF61F01"/>
    <w:rsid w:val="3E187597"/>
    <w:rsid w:val="3FDBF8D3"/>
    <w:rsid w:val="4040593D"/>
    <w:rsid w:val="40541390"/>
    <w:rsid w:val="40F72EA4"/>
    <w:rsid w:val="419D24D5"/>
    <w:rsid w:val="41F67462"/>
    <w:rsid w:val="42502359"/>
    <w:rsid w:val="431A3400"/>
    <w:rsid w:val="450714B7"/>
    <w:rsid w:val="45CD331F"/>
    <w:rsid w:val="46F52D73"/>
    <w:rsid w:val="47993387"/>
    <w:rsid w:val="47D1745E"/>
    <w:rsid w:val="488F6708"/>
    <w:rsid w:val="49335C38"/>
    <w:rsid w:val="493F61C1"/>
    <w:rsid w:val="495F7BF7"/>
    <w:rsid w:val="49BE237D"/>
    <w:rsid w:val="4A2F6234"/>
    <w:rsid w:val="4C4F0FBB"/>
    <w:rsid w:val="4D420FBC"/>
    <w:rsid w:val="4DD748FE"/>
    <w:rsid w:val="4E9F559A"/>
    <w:rsid w:val="4EFA6E6F"/>
    <w:rsid w:val="503549B0"/>
    <w:rsid w:val="51DF3106"/>
    <w:rsid w:val="549E645C"/>
    <w:rsid w:val="54FE2266"/>
    <w:rsid w:val="55041B65"/>
    <w:rsid w:val="558B4924"/>
    <w:rsid w:val="55FB0AA5"/>
    <w:rsid w:val="576D5E4D"/>
    <w:rsid w:val="579161E1"/>
    <w:rsid w:val="584C5FC7"/>
    <w:rsid w:val="59342CB2"/>
    <w:rsid w:val="593941AB"/>
    <w:rsid w:val="593C217C"/>
    <w:rsid w:val="5955110A"/>
    <w:rsid w:val="5A0B502C"/>
    <w:rsid w:val="5A137381"/>
    <w:rsid w:val="5A230EF9"/>
    <w:rsid w:val="5B8C73EB"/>
    <w:rsid w:val="5D211DB5"/>
    <w:rsid w:val="5D6A15EA"/>
    <w:rsid w:val="5DE12089"/>
    <w:rsid w:val="5DE703B3"/>
    <w:rsid w:val="5E0405A3"/>
    <w:rsid w:val="5E2011AC"/>
    <w:rsid w:val="5E2423C6"/>
    <w:rsid w:val="5E856732"/>
    <w:rsid w:val="5FBF2D37"/>
    <w:rsid w:val="5FC1162D"/>
    <w:rsid w:val="60B12B61"/>
    <w:rsid w:val="6123293C"/>
    <w:rsid w:val="61917BD7"/>
    <w:rsid w:val="61994610"/>
    <w:rsid w:val="61D81812"/>
    <w:rsid w:val="634E1032"/>
    <w:rsid w:val="64113B1C"/>
    <w:rsid w:val="6483429E"/>
    <w:rsid w:val="64EA33D4"/>
    <w:rsid w:val="65DF4B3C"/>
    <w:rsid w:val="66787F1F"/>
    <w:rsid w:val="671E7198"/>
    <w:rsid w:val="68704FC7"/>
    <w:rsid w:val="694A09DF"/>
    <w:rsid w:val="6A1C2F58"/>
    <w:rsid w:val="6A905C36"/>
    <w:rsid w:val="6BC225C1"/>
    <w:rsid w:val="6EB646B0"/>
    <w:rsid w:val="6F363DB5"/>
    <w:rsid w:val="6FC54C81"/>
    <w:rsid w:val="6FCA2ABC"/>
    <w:rsid w:val="706F518D"/>
    <w:rsid w:val="716B31A7"/>
    <w:rsid w:val="72907E30"/>
    <w:rsid w:val="730443AA"/>
    <w:rsid w:val="73DB3E5C"/>
    <w:rsid w:val="753A0935"/>
    <w:rsid w:val="75912AE8"/>
    <w:rsid w:val="76B05C42"/>
    <w:rsid w:val="771C7369"/>
    <w:rsid w:val="7751071C"/>
    <w:rsid w:val="779162A9"/>
    <w:rsid w:val="78EC629D"/>
    <w:rsid w:val="7A59062C"/>
    <w:rsid w:val="7BCB7119"/>
    <w:rsid w:val="7CD25BD8"/>
    <w:rsid w:val="7EEC12C8"/>
    <w:rsid w:val="7F065DAF"/>
    <w:rsid w:val="7F68303E"/>
    <w:rsid w:val="7F7A1510"/>
    <w:rsid w:val="8FAE16C1"/>
    <w:rsid w:val="BBCD8B61"/>
    <w:rsid w:val="CAEB604F"/>
    <w:rsid w:val="CEBF4CEC"/>
    <w:rsid w:val="EAFD3871"/>
    <w:rsid w:val="FFEF9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_Style 2"/>
    <w:basedOn w:val="1"/>
    <w:qFormat/>
    <w:uiPriority w:val="0"/>
    <w:pPr>
      <w:spacing w:line="351" w:lineRule="atLeast"/>
      <w:ind w:firstLine="623"/>
      <w:textAlignment w:val="baseline"/>
    </w:pPr>
    <w:rPr>
      <w:rFonts w:ascii="Times New Roman" w:hAnsi="Times New Roman" w:eastAsia="仿宋_GB2312"/>
      <w:color w:val="000000"/>
      <w:sz w:val="31"/>
      <w:szCs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2569</Words>
  <Characters>2708</Characters>
  <Lines>0</Lines>
  <Paragraphs>0</Paragraphs>
  <TotalTime>16</TotalTime>
  <ScaleCrop>false</ScaleCrop>
  <LinksUpToDate>false</LinksUpToDate>
  <CharactersWithSpaces>2713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2022-03-30T14:49:00Z</dcterms:created>
  <dc:creator>蒲伟杰</dc:creator>
  <cp:lastModifiedBy>greatwall</cp:lastModifiedBy>
  <dcterms:modified xsi:type="dcterms:W3CDTF">2025-06-06T09:04:31Z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KSOSaveFontToCloudKey">
    <vt:lpwstr>31264644_cloud</vt:lpwstr>
  </property>
  <property fmtid="{D5CDD505-2E9C-101B-9397-08002B2CF9AE}" pid="4" name="ICV">
    <vt:lpwstr>30CB8F5451EF40C5A6F6AD1C061B9B64</vt:lpwstr>
  </property>
</Properties>
</file>